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347"/>
        <w:gridCol w:w="2325"/>
        <w:gridCol w:w="2132"/>
      </w:tblGrid>
      <w:tr w:rsidR="00134106" w:rsidRPr="00A10CD6" w:rsidTr="000233DC">
        <w:trPr>
          <w:tblHeader/>
        </w:trPr>
        <w:tc>
          <w:tcPr>
            <w:tcW w:w="2405" w:type="dxa"/>
            <w:shd w:val="clear" w:color="auto" w:fill="808080"/>
          </w:tcPr>
          <w:p w:rsidR="00134106" w:rsidRPr="00A10CD6" w:rsidRDefault="00134106" w:rsidP="000233DC">
            <w:pPr>
              <w:pStyle w:val="Normal1"/>
              <w:shd w:val="clear" w:color="auto" w:fill="808080"/>
              <w:spacing w:after="120" w:line="240" w:lineRule="auto"/>
              <w:ind w:right="105"/>
              <w:jc w:val="center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Disciplinares obligatorias de elección</w:t>
            </w:r>
          </w:p>
        </w:tc>
        <w:tc>
          <w:tcPr>
            <w:tcW w:w="2347" w:type="dxa"/>
            <w:shd w:val="clear" w:color="auto" w:fill="808080"/>
          </w:tcPr>
          <w:p w:rsidR="00134106" w:rsidRPr="00A10CD6" w:rsidRDefault="00134106" w:rsidP="000233DC">
            <w:pPr>
              <w:pStyle w:val="Normal1"/>
              <w:shd w:val="clear" w:color="auto" w:fill="808080"/>
              <w:spacing w:after="120" w:line="240" w:lineRule="auto"/>
              <w:jc w:val="center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Metodológicas Obligatorias de elección</w:t>
            </w:r>
          </w:p>
        </w:tc>
        <w:tc>
          <w:tcPr>
            <w:tcW w:w="2325" w:type="dxa"/>
            <w:shd w:val="clear" w:color="auto" w:fill="808080"/>
          </w:tcPr>
          <w:p w:rsidR="00134106" w:rsidRPr="00A10CD6" w:rsidRDefault="00134106" w:rsidP="000233DC">
            <w:pPr>
              <w:pStyle w:val="Normal1"/>
              <w:shd w:val="clear" w:color="auto" w:fill="808080"/>
              <w:spacing w:after="120" w:line="240" w:lineRule="auto"/>
              <w:jc w:val="center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Optativas de elección</w:t>
            </w:r>
          </w:p>
        </w:tc>
        <w:tc>
          <w:tcPr>
            <w:tcW w:w="2132" w:type="dxa"/>
            <w:shd w:val="clear" w:color="auto" w:fill="808080"/>
          </w:tcPr>
          <w:p w:rsidR="00134106" w:rsidRPr="00A10CD6" w:rsidRDefault="00134106" w:rsidP="000233DC">
            <w:pPr>
              <w:pStyle w:val="Normal1"/>
              <w:shd w:val="clear" w:color="auto" w:fill="808080"/>
              <w:spacing w:after="120" w:line="240" w:lineRule="auto"/>
              <w:jc w:val="center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Integración</w:t>
            </w:r>
          </w:p>
        </w:tc>
      </w:tr>
      <w:tr w:rsidR="00134106" w:rsidRPr="00A10CD6" w:rsidTr="000233DC">
        <w:tc>
          <w:tcPr>
            <w:tcW w:w="2405" w:type="dxa"/>
            <w:shd w:val="clear" w:color="auto" w:fill="FFFFFF"/>
          </w:tcPr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Historia del Periodismo y Medios de Comunicación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Filosofía del Periodismo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Periodismo y Sociedad: Impacto y Cambio Social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Avanzado en Teoría de la Comunicación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proofErr w:type="spellStart"/>
            <w:r w:rsidRPr="00A10CD6">
              <w:rPr>
                <w:color w:val="000000"/>
                <w:sz w:val="20"/>
              </w:rPr>
              <w:t>Educomunicación</w:t>
            </w:r>
            <w:proofErr w:type="spellEnd"/>
            <w:r w:rsidRPr="00A10CD6">
              <w:rPr>
                <w:color w:val="000000"/>
                <w:sz w:val="20"/>
              </w:rPr>
              <w:t xml:space="preserve"> y Alfabetización Mediática e Informacional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Periodismo, Educación y Cultura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05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Ética en la Investigación Periodística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450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Géneros y especialidades en Periodismo</w:t>
            </w:r>
          </w:p>
          <w:p w:rsidR="00134106" w:rsidRPr="00A10CD6" w:rsidRDefault="00134106" w:rsidP="000233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105"/>
              <w:rPr>
                <w:color w:val="000000"/>
                <w:sz w:val="20"/>
              </w:rPr>
            </w:pPr>
          </w:p>
        </w:tc>
        <w:tc>
          <w:tcPr>
            <w:tcW w:w="2347" w:type="dxa"/>
            <w:shd w:val="clear" w:color="auto" w:fill="FFFFFF"/>
          </w:tcPr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Fundamentos metodológicos de Investigación en Periodismo (1er. Semestre)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Análisis de Contenidos y Crítica de Medios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Comunicación Científica en Periodismo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Métodos cuantitativos para las ciencias sociales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Métodos cualitativos.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Perspectivas metodológicas contemporáneas de medios de comunicación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</w:tabs>
              <w:spacing w:after="120" w:line="240" w:lineRule="auto"/>
              <w:ind w:left="385" w:right="112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Epistemología de la investigación</w:t>
            </w:r>
          </w:p>
        </w:tc>
        <w:tc>
          <w:tcPr>
            <w:tcW w:w="2325" w:type="dxa"/>
            <w:shd w:val="clear" w:color="auto" w:fill="FFFFFF"/>
          </w:tcPr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Periodismo de Investigación y Reportaje en Profundidad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Periodismo Cultural y Crítica Cultural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Periodismo Político y Cobertura de Asuntos Públicos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 xml:space="preserve">Periodismo de Paz y Derechos Humanos 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 xml:space="preserve">Periodismo Internacional, Globalización y </w:t>
            </w:r>
            <w:proofErr w:type="spellStart"/>
            <w:r w:rsidRPr="00A10CD6">
              <w:rPr>
                <w:color w:val="000000"/>
                <w:sz w:val="20"/>
              </w:rPr>
              <w:t>Glocalización</w:t>
            </w:r>
            <w:proofErr w:type="spellEnd"/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Estructura y Taxonomía en Medios Digitales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Periodismo de Datos y Visualización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Estrategias y herramientas para la búsqueda, tratamiento y divulgación de la documentación científica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 xml:space="preserve">Producción y Difusión de Contenidos Periodísticos en Plataformas Digitales 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Innovación en Medios de Comunicación y Periodismo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Dilemas éticos del periodista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378" w:right="187"/>
              <w:jc w:val="both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Casuística y resolución de dilemas conforme a los principios éticos</w:t>
            </w:r>
          </w:p>
        </w:tc>
        <w:tc>
          <w:tcPr>
            <w:tcW w:w="2132" w:type="dxa"/>
            <w:shd w:val="clear" w:color="auto" w:fill="FFFFFF"/>
          </w:tcPr>
          <w:p w:rsidR="00134106" w:rsidRPr="00A10CD6" w:rsidRDefault="00134106" w:rsidP="000233DC">
            <w:pPr>
              <w:pStyle w:val="Normal1"/>
              <w:spacing w:after="120" w:line="240" w:lineRule="auto"/>
              <w:rPr>
                <w:color w:val="000000"/>
                <w:sz w:val="20"/>
              </w:rPr>
            </w:pPr>
          </w:p>
          <w:p w:rsidR="00134106" w:rsidRPr="00A10CD6" w:rsidRDefault="00134106" w:rsidP="0013410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4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de Producción I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4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de Producción II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4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de Producción II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4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de Producción IV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4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de Producción V</w:t>
            </w:r>
          </w:p>
          <w:p w:rsidR="00134106" w:rsidRPr="00A10CD6" w:rsidRDefault="00134106" w:rsidP="0013410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4"/>
              <w:rPr>
                <w:color w:val="000000"/>
                <w:sz w:val="20"/>
              </w:rPr>
            </w:pPr>
            <w:r w:rsidRPr="00A10CD6">
              <w:rPr>
                <w:color w:val="000000"/>
                <w:sz w:val="20"/>
              </w:rPr>
              <w:t>Seminario de Producción VI</w:t>
            </w:r>
          </w:p>
        </w:tc>
      </w:tr>
    </w:tbl>
    <w:p w:rsidR="00D36F22" w:rsidRDefault="00134106">
      <w:bookmarkStart w:id="0" w:name="_GoBack"/>
      <w:bookmarkEnd w:id="0"/>
    </w:p>
    <w:sectPr w:rsidR="00D36F22" w:rsidSect="0013410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61BA"/>
    <w:multiLevelType w:val="multilevel"/>
    <w:tmpl w:val="E9A27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51524C"/>
    <w:multiLevelType w:val="multilevel"/>
    <w:tmpl w:val="E23EE80E"/>
    <w:lvl w:ilvl="0">
      <w:start w:val="1"/>
      <w:numFmt w:val="lowerLetter"/>
      <w:lvlText w:val="%1)"/>
      <w:lvlJc w:val="left"/>
      <w:pPr>
        <w:ind w:left="782" w:hanging="360"/>
      </w:pPr>
    </w:lvl>
    <w:lvl w:ilvl="1">
      <w:start w:val="1"/>
      <w:numFmt w:val="lowerLetter"/>
      <w:lvlText w:val="%2."/>
      <w:lvlJc w:val="left"/>
      <w:pPr>
        <w:ind w:left="1502" w:hanging="360"/>
      </w:pPr>
    </w:lvl>
    <w:lvl w:ilvl="2">
      <w:start w:val="1"/>
      <w:numFmt w:val="lowerRoman"/>
      <w:lvlText w:val="%3."/>
      <w:lvlJc w:val="right"/>
      <w:pPr>
        <w:ind w:left="2222" w:hanging="180"/>
      </w:pPr>
    </w:lvl>
    <w:lvl w:ilvl="3">
      <w:start w:val="1"/>
      <w:numFmt w:val="decimal"/>
      <w:lvlText w:val="%4."/>
      <w:lvlJc w:val="left"/>
      <w:pPr>
        <w:ind w:left="2942" w:hanging="360"/>
      </w:pPr>
    </w:lvl>
    <w:lvl w:ilvl="4">
      <w:start w:val="1"/>
      <w:numFmt w:val="lowerLetter"/>
      <w:lvlText w:val="%5."/>
      <w:lvlJc w:val="left"/>
      <w:pPr>
        <w:ind w:left="3662" w:hanging="360"/>
      </w:pPr>
    </w:lvl>
    <w:lvl w:ilvl="5">
      <w:start w:val="1"/>
      <w:numFmt w:val="lowerRoman"/>
      <w:lvlText w:val="%6."/>
      <w:lvlJc w:val="right"/>
      <w:pPr>
        <w:ind w:left="4382" w:hanging="180"/>
      </w:pPr>
    </w:lvl>
    <w:lvl w:ilvl="6">
      <w:start w:val="1"/>
      <w:numFmt w:val="decimal"/>
      <w:lvlText w:val="%7."/>
      <w:lvlJc w:val="left"/>
      <w:pPr>
        <w:ind w:left="5102" w:hanging="360"/>
      </w:pPr>
    </w:lvl>
    <w:lvl w:ilvl="7">
      <w:start w:val="1"/>
      <w:numFmt w:val="lowerLetter"/>
      <w:lvlText w:val="%8."/>
      <w:lvlJc w:val="left"/>
      <w:pPr>
        <w:ind w:left="5822" w:hanging="360"/>
      </w:pPr>
    </w:lvl>
    <w:lvl w:ilvl="8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71FB68A2"/>
    <w:multiLevelType w:val="multilevel"/>
    <w:tmpl w:val="B344D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642D9E"/>
    <w:multiLevelType w:val="multilevel"/>
    <w:tmpl w:val="6C1E2D86"/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06"/>
    <w:rsid w:val="00134106"/>
    <w:rsid w:val="003D2DB9"/>
    <w:rsid w:val="00E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F5CB7-DFC9-4D3A-B3C2-B71E7A02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06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34106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MIGUEL ISLAS</dc:creator>
  <cp:keywords/>
  <dc:description/>
  <cp:lastModifiedBy>ING. MIGUEL ISLAS</cp:lastModifiedBy>
  <cp:revision>1</cp:revision>
  <dcterms:created xsi:type="dcterms:W3CDTF">2024-09-25T21:11:00Z</dcterms:created>
  <dcterms:modified xsi:type="dcterms:W3CDTF">2024-09-25T21:13:00Z</dcterms:modified>
</cp:coreProperties>
</file>